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DE1ED4" w:rsidRDefault="00C96BED">
      <w:pPr>
        <w:widowControl w:val="0"/>
        <w:spacing w:line="240" w:lineRule="auto"/>
        <w:jc w:val="center"/>
        <w:rPr>
          <w:rFonts w:asciiTheme="minorHAnsi" w:eastAsia="Calibri" w:hAnsiTheme="minorHAnsi" w:cs="Calibri"/>
          <w:b/>
          <w:lang w:val="ro-RO"/>
        </w:rPr>
      </w:pPr>
      <w:r w:rsidRPr="00DE1ED4">
        <w:rPr>
          <w:rFonts w:asciiTheme="minorHAnsi" w:eastAsia="Calibri" w:hAnsiTheme="minorHAnsi" w:cs="Calibri"/>
          <w:b/>
          <w:lang w:val="ro-RO"/>
        </w:rPr>
        <w:t xml:space="preserve">Procură generală </w:t>
      </w:r>
    </w:p>
    <w:p w14:paraId="14BF7528" w14:textId="0F1FB58E"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b/>
          <w:lang w:val="ro-RO"/>
        </w:rPr>
        <w:t xml:space="preserve">pentru acţionari persoane </w:t>
      </w:r>
      <w:r w:rsidR="007338F4">
        <w:rPr>
          <w:rFonts w:asciiTheme="minorHAnsi" w:eastAsia="Calibri" w:hAnsiTheme="minorHAnsi" w:cs="Calibri"/>
          <w:b/>
          <w:lang w:val="ro-RO"/>
        </w:rPr>
        <w:t>juridice</w:t>
      </w:r>
    </w:p>
    <w:p w14:paraId="14BF7529" w14:textId="77777777"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lang w:val="ro-RO"/>
        </w:rPr>
        <w:t>pentru Adunarea Generala Ordinara a Acţionarilor (AGOA)</w:t>
      </w:r>
    </w:p>
    <w:p w14:paraId="14BF752A" w14:textId="77777777"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SOFTBINATOR TECHNOLOGIES S.A.</w:t>
      </w:r>
    </w:p>
    <w:p w14:paraId="14BF752B" w14:textId="21750419"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 xml:space="preserve">din data de </w:t>
      </w:r>
      <w:r w:rsidR="004A54D8">
        <w:rPr>
          <w:rFonts w:asciiTheme="minorHAnsi" w:eastAsia="Calibri" w:hAnsiTheme="minorHAnsi" w:cstheme="majorHAnsi"/>
          <w:lang w:val="ro-RO"/>
        </w:rPr>
        <w:t>13 aprilie</w:t>
      </w:r>
      <w:r w:rsidRPr="00DE1ED4">
        <w:rPr>
          <w:rFonts w:asciiTheme="minorHAnsi" w:eastAsia="Calibri" w:hAnsiTheme="minorHAnsi" w:cstheme="majorHAnsi"/>
          <w:lang w:val="ro-RO"/>
        </w:rPr>
        <w:t xml:space="preserve"> 2022</w:t>
      </w:r>
    </w:p>
    <w:p w14:paraId="14BF752C" w14:textId="77777777" w:rsidR="007E57F3" w:rsidRPr="00DE1ED4" w:rsidRDefault="007E57F3">
      <w:pPr>
        <w:widowControl w:val="0"/>
        <w:spacing w:line="240" w:lineRule="auto"/>
        <w:jc w:val="center"/>
        <w:rPr>
          <w:rFonts w:asciiTheme="minorHAnsi" w:eastAsia="Calibri" w:hAnsiTheme="minorHAnsi" w:cs="Calibri"/>
          <w:lang w:val="ro-RO"/>
        </w:rPr>
      </w:pPr>
    </w:p>
    <w:p w14:paraId="4988C8C2" w14:textId="77777777" w:rsidR="00AB1F0B" w:rsidRPr="0098457B" w:rsidRDefault="00AB1F0B" w:rsidP="00AB1F0B">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1F8A92E5" w14:textId="77777777" w:rsidR="00AB1F0B" w:rsidRPr="0098457B" w:rsidRDefault="00AB1F0B" w:rsidP="00AB1F0B">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numele acţionarului persoană juridică)</w:t>
      </w:r>
    </w:p>
    <w:p w14:paraId="22321B8F" w14:textId="77777777" w:rsidR="00AB1F0B" w:rsidRPr="0098457B" w:rsidRDefault="00AB1F0B" w:rsidP="00AB1F0B">
      <w:pPr>
        <w:spacing w:line="240" w:lineRule="auto"/>
        <w:jc w:val="both"/>
        <w:rPr>
          <w:rFonts w:asciiTheme="minorHAnsi" w:eastAsia="Calibri" w:hAnsiTheme="minorHAnsi" w:cs="Calibri"/>
          <w:i/>
          <w:lang w:val="ro-RO"/>
        </w:rPr>
      </w:pPr>
    </w:p>
    <w:p w14:paraId="7757F18C" w14:textId="77777777" w:rsidR="00AB1F0B" w:rsidRPr="0098457B" w:rsidRDefault="00AB1F0B" w:rsidP="00AB1F0B">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03DA7555" w14:textId="77777777" w:rsidR="00AB1F0B" w:rsidRPr="0098457B" w:rsidRDefault="00AB1F0B" w:rsidP="00AB1F0B">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6ED3FFE3" w14:textId="77777777" w:rsidR="00AB1F0B" w:rsidRPr="0098457B" w:rsidRDefault="00AB1F0B" w:rsidP="00AB1F0B">
      <w:pPr>
        <w:spacing w:line="240" w:lineRule="auto"/>
        <w:jc w:val="both"/>
        <w:rPr>
          <w:rFonts w:asciiTheme="minorHAnsi" w:eastAsia="Calibri" w:hAnsiTheme="minorHAnsi" w:cs="Calibri"/>
          <w:lang w:val="ro-RO"/>
        </w:rPr>
      </w:pPr>
    </w:p>
    <w:p w14:paraId="560CA8A4" w14:textId="77777777" w:rsidR="00AB1F0B" w:rsidRPr="0098457B" w:rsidRDefault="00AB1F0B" w:rsidP="00AB1F0B">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3EAE7B1D" w14:textId="77777777" w:rsidR="00AB1F0B" w:rsidRPr="0098457B" w:rsidRDefault="00AB1F0B" w:rsidP="00AB1F0B">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46B5D1B7" w14:textId="77777777" w:rsidR="00AB1F0B" w:rsidRPr="0098457B" w:rsidRDefault="00AB1F0B" w:rsidP="00AB1F0B">
      <w:pPr>
        <w:spacing w:line="240" w:lineRule="auto"/>
        <w:jc w:val="both"/>
        <w:rPr>
          <w:rFonts w:asciiTheme="minorHAnsi" w:eastAsia="Times New Roman" w:hAnsiTheme="minorHAnsi" w:cs="Times New Roman"/>
          <w:lang w:val="ro-RO"/>
        </w:rPr>
      </w:pPr>
    </w:p>
    <w:p w14:paraId="483B2C93" w14:textId="77777777" w:rsidR="00AB1F0B" w:rsidRPr="0098457B" w:rsidRDefault="00AB1F0B" w:rsidP="00AB1F0B">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129EE1A" w14:textId="77777777" w:rsidR="00AB1F0B" w:rsidRDefault="00AB1F0B" w:rsidP="00AB1F0B">
      <w:pPr>
        <w:widowControl w:val="0"/>
        <w:spacing w:line="240" w:lineRule="auto"/>
        <w:jc w:val="both"/>
        <w:rPr>
          <w:rFonts w:asciiTheme="minorHAnsi" w:eastAsia="Calibri" w:hAnsiTheme="minorHAnsi" w:cs="Calibri"/>
          <w:lang w:val="ro-RO"/>
        </w:rPr>
      </w:pPr>
    </w:p>
    <w:p w14:paraId="60A02818" w14:textId="77777777" w:rsidR="00AB1F0B" w:rsidRPr="00D73B0E" w:rsidRDefault="00AB1F0B" w:rsidP="00AB1F0B">
      <w:pPr>
        <w:widowControl w:val="0"/>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Pr="000A42C4">
        <w:rPr>
          <w:rFonts w:asciiTheme="minorHAnsi" w:eastAsia="Calibri" w:hAnsiTheme="minorHAnsi" w:cs="Calibri"/>
          <w:lang w:val="ro-RO"/>
        </w:rPr>
        <w:t xml:space="preserve"> al unui număr de [__________________] acţiuni, reprezentând [___] % dintr-un total de [___________________] acţiuni emise de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14BF7533" w14:textId="77777777" w:rsidR="007E57F3" w:rsidRPr="00DE1ED4" w:rsidRDefault="007E57F3">
      <w:pPr>
        <w:widowControl w:val="0"/>
        <w:spacing w:line="240" w:lineRule="auto"/>
        <w:jc w:val="both"/>
        <w:rPr>
          <w:rFonts w:asciiTheme="minorHAnsi" w:eastAsia="Calibri" w:hAnsiTheme="minorHAnsi" w:cs="Calibri"/>
          <w:lang w:val="ro-RO"/>
        </w:rPr>
      </w:pPr>
    </w:p>
    <w:p w14:paraId="14BF7534"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împuternicesc prin prezenta pe: </w:t>
      </w:r>
    </w:p>
    <w:p w14:paraId="14BF7535" w14:textId="77777777" w:rsidR="007E57F3" w:rsidRPr="00DE1ED4" w:rsidRDefault="007E57F3">
      <w:pPr>
        <w:widowControl w:val="0"/>
        <w:spacing w:line="240" w:lineRule="auto"/>
        <w:jc w:val="both"/>
        <w:rPr>
          <w:rFonts w:asciiTheme="minorHAnsi" w:eastAsia="Calibri" w:hAnsiTheme="minorHAnsi" w:cs="Calibri"/>
          <w:lang w:val="ro-RO"/>
        </w:rPr>
      </w:pPr>
    </w:p>
    <w:p w14:paraId="14BF753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w:t>
      </w:r>
    </w:p>
    <w:p w14:paraId="14BF7537"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 xml:space="preserve">(Se va completa cu numele şi prenumele împuternicitului persoană fizică căruia i se acordă această procură) </w:t>
      </w:r>
    </w:p>
    <w:p w14:paraId="14BF7538" w14:textId="77777777" w:rsidR="007E57F3" w:rsidRPr="00DE1ED4" w:rsidRDefault="007E57F3">
      <w:pPr>
        <w:widowControl w:val="0"/>
        <w:spacing w:line="240" w:lineRule="auto"/>
        <w:jc w:val="both"/>
        <w:rPr>
          <w:rFonts w:asciiTheme="minorHAnsi" w:eastAsia="Calibri" w:hAnsiTheme="minorHAnsi" w:cs="Calibri"/>
          <w:lang w:val="ro-RO"/>
        </w:rPr>
      </w:pPr>
    </w:p>
    <w:p w14:paraId="14BF7539"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DE1ED4" w:rsidRDefault="007E57F3">
      <w:pPr>
        <w:widowControl w:val="0"/>
        <w:spacing w:line="240" w:lineRule="auto"/>
        <w:jc w:val="both"/>
        <w:rPr>
          <w:rFonts w:asciiTheme="minorHAnsi" w:eastAsia="Calibri" w:hAnsiTheme="minorHAnsi" w:cs="Calibri"/>
          <w:lang w:val="ro-RO"/>
        </w:rPr>
      </w:pPr>
    </w:p>
    <w:p w14:paraId="14BF753B"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b/>
          <w:lang w:val="ro-RO"/>
        </w:rPr>
        <w:t>SAU</w:t>
      </w:r>
    </w:p>
    <w:p w14:paraId="14BF753C" w14:textId="77777777" w:rsidR="007E57F3" w:rsidRPr="00DE1ED4" w:rsidRDefault="007E57F3">
      <w:pPr>
        <w:widowControl w:val="0"/>
        <w:spacing w:line="240" w:lineRule="auto"/>
        <w:jc w:val="both"/>
        <w:rPr>
          <w:rFonts w:asciiTheme="minorHAnsi" w:eastAsia="Calibri" w:hAnsiTheme="minorHAnsi" w:cs="Calibri"/>
          <w:b/>
          <w:lang w:val="ro-RO"/>
        </w:rPr>
      </w:pPr>
    </w:p>
    <w:p w14:paraId="14BF753D"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[________________________________________]</w:t>
      </w:r>
    </w:p>
    <w:p w14:paraId="14BF753E"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(Se va completa cu denumirea împuternicitului persoană juridică căruia i se acordă procură)</w:t>
      </w:r>
    </w:p>
    <w:p w14:paraId="14BF753F" w14:textId="77777777" w:rsidR="007E57F3" w:rsidRPr="00DE1ED4" w:rsidRDefault="007E57F3">
      <w:pPr>
        <w:widowControl w:val="0"/>
        <w:spacing w:line="240" w:lineRule="auto"/>
        <w:jc w:val="both"/>
        <w:rPr>
          <w:rFonts w:asciiTheme="minorHAnsi" w:eastAsia="Calibri" w:hAnsiTheme="minorHAnsi" w:cs="Calibri"/>
          <w:lang w:val="ro-RO"/>
        </w:rPr>
      </w:pPr>
    </w:p>
    <w:p w14:paraId="14BF7540"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14BF7541" w14:textId="77777777" w:rsidR="007E57F3" w:rsidRPr="00DE1ED4" w:rsidRDefault="007E57F3">
      <w:pPr>
        <w:widowControl w:val="0"/>
        <w:spacing w:line="240" w:lineRule="auto"/>
        <w:jc w:val="both"/>
        <w:rPr>
          <w:rFonts w:asciiTheme="minorHAnsi" w:eastAsia="Calibri" w:hAnsiTheme="minorHAnsi" w:cs="Calibri"/>
          <w:lang w:val="ro-RO"/>
        </w:rPr>
      </w:pPr>
    </w:p>
    <w:p w14:paraId="14BF7542"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reprezentată legal prin [____________________________]</w:t>
      </w:r>
    </w:p>
    <w:p w14:paraId="14BF7543"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(Se va completa cu numele şi prenumele reprezentantului legal)</w:t>
      </w:r>
    </w:p>
    <w:p w14:paraId="14BF7544" w14:textId="77777777" w:rsidR="007E57F3" w:rsidRPr="00DE1ED4" w:rsidRDefault="007E57F3">
      <w:pPr>
        <w:widowControl w:val="0"/>
        <w:spacing w:line="240" w:lineRule="auto"/>
        <w:jc w:val="both"/>
        <w:rPr>
          <w:rFonts w:asciiTheme="minorHAnsi" w:eastAsia="Calibri" w:hAnsiTheme="minorHAnsi" w:cs="Calibri"/>
          <w:lang w:val="ro-RO"/>
        </w:rPr>
      </w:pPr>
    </w:p>
    <w:p w14:paraId="14BF7545"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w:t>
      </w:r>
      <w:r w:rsidRPr="00DE1ED4">
        <w:rPr>
          <w:rFonts w:asciiTheme="minorHAnsi" w:eastAsia="Calibri" w:hAnsiTheme="minorHAnsi" w:cs="Calibri"/>
          <w:lang w:val="ro-RO"/>
        </w:rPr>
        <w:lastRenderedPageBreak/>
        <w:t xml:space="preserve">[____________________________________________________________], </w:t>
      </w:r>
    </w:p>
    <w:p w14:paraId="14BF7546" w14:textId="77777777" w:rsidR="007E57F3" w:rsidRPr="00DE1ED4" w:rsidRDefault="007E57F3">
      <w:pPr>
        <w:widowControl w:val="0"/>
        <w:spacing w:line="240" w:lineRule="auto"/>
        <w:jc w:val="both"/>
        <w:rPr>
          <w:rFonts w:asciiTheme="minorHAnsi" w:eastAsia="Calibri" w:hAnsiTheme="minorHAnsi" w:cs="Calibri"/>
          <w:lang w:val="ro-RO"/>
        </w:rPr>
      </w:pPr>
    </w:p>
    <w:p w14:paraId="14BF7547"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DE1ED4">
        <w:rPr>
          <w:rFonts w:asciiTheme="minorHAnsi" w:eastAsia="Calibri" w:hAnsiTheme="minorHAnsi" w:cs="Calibri"/>
          <w:b/>
          <w:lang w:val="ro-RO"/>
        </w:rPr>
        <w:t>Durata mandatului general acordat prin prezenta procura expira la data de [_________________________].</w:t>
      </w:r>
    </w:p>
    <w:p w14:paraId="14BF7548"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(Durata Mandatului nu poate depăși 3 ani)</w:t>
      </w:r>
    </w:p>
    <w:p w14:paraId="14BF7549" w14:textId="77777777" w:rsidR="007E57F3" w:rsidRPr="00DE1ED4" w:rsidRDefault="007E57F3">
      <w:pPr>
        <w:widowControl w:val="0"/>
        <w:spacing w:line="240" w:lineRule="auto"/>
        <w:jc w:val="both"/>
        <w:rPr>
          <w:rFonts w:asciiTheme="minorHAnsi" w:eastAsia="Calibri" w:hAnsiTheme="minorHAnsi" w:cs="Calibri"/>
          <w:lang w:val="ro-RO"/>
        </w:rPr>
      </w:pPr>
    </w:p>
    <w:p w14:paraId="14BF754A" w14:textId="77777777" w:rsidR="007E57F3" w:rsidRPr="00DE1ED4" w:rsidRDefault="00C96BED">
      <w:pPr>
        <w:widowControl w:val="0"/>
        <w:spacing w:line="288"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Prin semnarea prezentei procuri atat de catre mandant, cat si de mandatar, acestia declara ca mandatarul nu se afla intr-un conflict de interese, cum ar fi: </w:t>
      </w:r>
    </w:p>
    <w:p w14:paraId="14BF754B"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acţionar majoritar al Societatii, sau al unei alte entitati, controlată de respectivul acţionar;</w:t>
      </w:r>
    </w:p>
    <w:p w14:paraId="14BF754C"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membru al unui organ de administrare, de conducere sau de supraveghere al Societatii, al unui acţionar majoritar sau al unei entităţi controlată de respectivul acţionar;</w:t>
      </w:r>
    </w:p>
    <w:p w14:paraId="14BF754D"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un angajat sau un auditor al Societatii ori al unui acţionar majoritar sau al unei entităţi controlata de respectivul actionar;</w:t>
      </w:r>
    </w:p>
    <w:p w14:paraId="14BF754E"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soţul, ruda sau afinul până la gradul al patrulea inclusiv al uneia dintre persoanele fizice prevăzute mai sus.</w:t>
      </w:r>
    </w:p>
    <w:p w14:paraId="59037B6F" w14:textId="77777777" w:rsidR="00AB1F0B" w:rsidRDefault="00AB1F0B">
      <w:pPr>
        <w:widowControl w:val="0"/>
        <w:spacing w:line="240" w:lineRule="auto"/>
        <w:jc w:val="both"/>
        <w:rPr>
          <w:rFonts w:asciiTheme="minorHAnsi" w:eastAsia="Calibri" w:hAnsiTheme="minorHAnsi" w:cs="Calibri"/>
          <w:lang w:val="ro-RO"/>
        </w:rPr>
      </w:pPr>
    </w:p>
    <w:p w14:paraId="14BF754F" w14:textId="7B2F19F3"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Prezenta procură generala:</w:t>
      </w:r>
    </w:p>
    <w:p w14:paraId="14BF7550" w14:textId="77777777" w:rsidR="007E57F3" w:rsidRPr="00DE1ED4" w:rsidRDefault="007E57F3">
      <w:pPr>
        <w:widowControl w:val="0"/>
        <w:spacing w:line="240" w:lineRule="auto"/>
        <w:jc w:val="both"/>
        <w:rPr>
          <w:rFonts w:asciiTheme="minorHAnsi" w:eastAsia="Calibri" w:hAnsiTheme="minorHAnsi" w:cs="Calibri"/>
          <w:lang w:val="ro-RO"/>
        </w:rPr>
      </w:pPr>
    </w:p>
    <w:p w14:paraId="14BF7551" w14:textId="3FDC763A"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inainte de prima folosire, va fi transmisă </w:t>
      </w:r>
      <w:r w:rsidR="00DB2879">
        <w:rPr>
          <w:rFonts w:asciiTheme="minorHAnsi" w:eastAsia="Calibri" w:hAnsiTheme="minorHAnsi" w:cs="Calibri"/>
          <w:lang w:val="ro-RO"/>
        </w:rPr>
        <w:t>astfel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cu 48 de ore inainte de adunarea generala</w:t>
      </w:r>
      <w:r w:rsidRPr="00DE1ED4">
        <w:rPr>
          <w:rFonts w:asciiTheme="minorHAnsi" w:eastAsia="Calibri" w:hAnsiTheme="minorHAnsi" w:cs="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va fi completată de acţionarul mandant la toate rubricile înscrise;</w:t>
      </w:r>
    </w:p>
    <w:p w14:paraId="14BF7554"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creeaza un mandat </w:t>
      </w:r>
      <w:r w:rsidRPr="00DE1ED4">
        <w:rPr>
          <w:rFonts w:asciiTheme="minorHAnsi" w:eastAsia="Calibri" w:hAnsiTheme="minorHAnsi" w:cs="Calibri"/>
          <w:i/>
          <w:lang w:val="ro-RO"/>
        </w:rPr>
        <w:t>intuitu personae</w:t>
      </w:r>
      <w:r w:rsidRPr="00DE1ED4">
        <w:rPr>
          <w:rFonts w:asciiTheme="minorHAnsi" w:eastAsia="Calibri" w:hAnsiTheme="minorHAnsi"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DE1ED4" w:rsidRDefault="007E57F3">
      <w:pPr>
        <w:widowControl w:val="0"/>
        <w:spacing w:line="240" w:lineRule="auto"/>
        <w:jc w:val="both"/>
        <w:rPr>
          <w:rFonts w:asciiTheme="minorHAnsi" w:eastAsia="Calibri" w:hAnsiTheme="minorHAnsi" w:cs="Calibri"/>
          <w:lang w:val="ro-RO"/>
        </w:rPr>
      </w:pPr>
    </w:p>
    <w:p w14:paraId="14BF755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Se anexeaza prezentei procuri generale:</w:t>
      </w:r>
    </w:p>
    <w:p w14:paraId="14BF7557" w14:textId="77777777" w:rsidR="007E57F3" w:rsidRPr="00DE1ED4" w:rsidRDefault="007E57F3">
      <w:pPr>
        <w:widowControl w:val="0"/>
        <w:spacing w:line="240" w:lineRule="auto"/>
        <w:jc w:val="both"/>
        <w:rPr>
          <w:rFonts w:asciiTheme="minorHAnsi" w:eastAsia="Calibri" w:hAnsiTheme="minorHAnsi" w:cs="Calibri"/>
          <w:lang w:val="ro-RO"/>
        </w:rPr>
      </w:pPr>
    </w:p>
    <w:p w14:paraId="06B8C166" w14:textId="77777777" w:rsidR="00AB1F0B" w:rsidRPr="00D73B0E" w:rsidRDefault="00AB1F0B" w:rsidP="00AB1F0B">
      <w:pPr>
        <w:widowControl w:val="0"/>
        <w:numPr>
          <w:ilvl w:val="0"/>
          <w:numId w:val="4"/>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78E0084B" w14:textId="77777777" w:rsidR="00AB1F0B" w:rsidRPr="00D73B0E" w:rsidRDefault="00AB1F0B" w:rsidP="00AB1F0B">
      <w:pPr>
        <w:widowControl w:val="0"/>
        <w:numPr>
          <w:ilvl w:val="0"/>
          <w:numId w:val="4"/>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dovada ca mandatarul are calitatea fie de intermediar (in conformitate cu prevederile Art. 2 alin. (1) pct. (20) din Legea nr. 24/2017)</w:t>
      </w:r>
      <w:r>
        <w:rPr>
          <w:rFonts w:asciiTheme="minorHAnsi" w:eastAsia="Calibri" w:hAnsiTheme="minorHAnsi" w:cs="Calibri"/>
          <w:lang w:val="ro-RO"/>
        </w:rPr>
        <w:t>,</w:t>
      </w:r>
      <w:r w:rsidRPr="00D73B0E">
        <w:rPr>
          <w:rFonts w:asciiTheme="minorHAnsi" w:eastAsia="Calibri" w:hAnsiTheme="minorHAnsi" w:cs="Calibri"/>
          <w:lang w:val="ro-RO"/>
        </w:rPr>
        <w:t xml:space="preserve"> fie de avocat, iar actionarul este clientul mandatarului; </w:t>
      </w:r>
    </w:p>
    <w:p w14:paraId="45AB25D3" w14:textId="77777777" w:rsidR="00AB1F0B" w:rsidRPr="00D73B0E" w:rsidRDefault="00AB1F0B" w:rsidP="00AB1F0B">
      <w:pPr>
        <w:widowControl w:val="0"/>
        <w:spacing w:line="240" w:lineRule="auto"/>
        <w:rPr>
          <w:rFonts w:asciiTheme="minorHAnsi" w:eastAsia="Calibri" w:hAnsiTheme="minorHAnsi" w:cs="Calibri"/>
          <w:lang w:val="ro-RO"/>
        </w:rPr>
      </w:pPr>
    </w:p>
    <w:p w14:paraId="14BF755B" w14:textId="77777777" w:rsidR="007E57F3" w:rsidRPr="00DE1ED4" w:rsidRDefault="007E57F3">
      <w:pPr>
        <w:widowControl w:val="0"/>
        <w:spacing w:line="240" w:lineRule="auto"/>
        <w:rPr>
          <w:rFonts w:asciiTheme="minorHAnsi" w:eastAsia="Calibri" w:hAnsiTheme="minorHAnsi" w:cs="Calibri"/>
          <w:lang w:val="ro-RO"/>
        </w:rPr>
      </w:pPr>
    </w:p>
    <w:p w14:paraId="14BF755C"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lang w:val="ro-RO"/>
        </w:rPr>
        <w:t>Data acordării procurii generale: [___________________________]</w:t>
      </w:r>
    </w:p>
    <w:p w14:paraId="14BF755D"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lastRenderedPageBreak/>
        <w:t>(In situația in care acţionarul va transmite succesiv mai mult de o procură generala, procura generala având o dată ulterioară revocă procura(ile) generală(e) anterioară(e))</w:t>
      </w:r>
    </w:p>
    <w:p w14:paraId="14BF755E" w14:textId="77777777" w:rsidR="007E57F3" w:rsidRPr="00DE1ED4" w:rsidRDefault="007E57F3">
      <w:pPr>
        <w:widowControl w:val="0"/>
        <w:spacing w:line="240" w:lineRule="auto"/>
        <w:rPr>
          <w:rFonts w:asciiTheme="minorHAnsi" w:eastAsia="Calibri" w:hAnsiTheme="minorHAnsi" w:cs="Calibri"/>
          <w:lang w:val="ro-RO"/>
        </w:rPr>
      </w:pPr>
    </w:p>
    <w:p w14:paraId="5645D7E8" w14:textId="77777777" w:rsidR="00AB1F0B" w:rsidRPr="00D73B0E" w:rsidRDefault="00AB1F0B" w:rsidP="00AB1F0B">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5078BD3E" w14:textId="77777777" w:rsidR="00AB1F0B" w:rsidRPr="00D73B0E" w:rsidRDefault="00AB1F0B" w:rsidP="00AB1F0B">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acţionarului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4300C4D2" w14:textId="77777777" w:rsidR="00AB1F0B" w:rsidRDefault="00AB1F0B" w:rsidP="00AB1F0B">
      <w:pPr>
        <w:widowControl w:val="0"/>
        <w:spacing w:line="240" w:lineRule="auto"/>
        <w:rPr>
          <w:rFonts w:asciiTheme="minorHAnsi" w:eastAsia="Calibri" w:hAnsiTheme="minorHAnsi" w:cs="Calibri"/>
          <w:lang w:val="ro-RO"/>
        </w:rPr>
      </w:pPr>
    </w:p>
    <w:p w14:paraId="0F8B8934" w14:textId="77777777" w:rsidR="00AB1F0B" w:rsidRPr="0098457B" w:rsidRDefault="00AB1F0B" w:rsidP="00AB1F0B">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771B4C5B" w14:textId="77777777" w:rsidR="00AB1F0B" w:rsidRPr="0098457B" w:rsidRDefault="00AB1F0B" w:rsidP="00AB1F0B">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6D4D2F4C" w14:textId="77777777" w:rsidR="00AB1F0B" w:rsidRPr="0098457B" w:rsidRDefault="00AB1F0B" w:rsidP="00AB1F0B">
      <w:pPr>
        <w:spacing w:line="240" w:lineRule="auto"/>
        <w:ind w:left="360"/>
        <w:rPr>
          <w:rFonts w:asciiTheme="minorHAnsi" w:eastAsia="Times New Roman" w:hAnsiTheme="minorHAnsi" w:cs="Times New Roman"/>
          <w:lang w:val="ro-RO"/>
        </w:rPr>
      </w:pPr>
    </w:p>
    <w:p w14:paraId="451C7AB5" w14:textId="77777777" w:rsidR="00AB1F0B" w:rsidRPr="00D73B0E" w:rsidRDefault="00AB1F0B" w:rsidP="00AB1F0B">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709C5495" w14:textId="77777777" w:rsidR="00AB1F0B" w:rsidRDefault="00AB1F0B" w:rsidP="00AB1F0B">
      <w:pPr>
        <w:widowControl w:val="0"/>
        <w:spacing w:line="240" w:lineRule="auto"/>
        <w:rPr>
          <w:rFonts w:asciiTheme="minorHAnsi" w:eastAsia="Calibri" w:hAnsiTheme="minorHAnsi" w:cs="Calibri"/>
          <w:i/>
          <w:color w:val="808080"/>
          <w:lang w:val="ro-RO"/>
        </w:rPr>
      </w:pPr>
    </w:p>
    <w:p w14:paraId="3865C85F" w14:textId="77777777" w:rsidR="00AB1F0B" w:rsidRPr="00D73B0E" w:rsidRDefault="00AB1F0B" w:rsidP="00AB1F0B">
      <w:pPr>
        <w:widowControl w:val="0"/>
        <w:spacing w:line="240" w:lineRule="auto"/>
        <w:rPr>
          <w:rFonts w:asciiTheme="minorHAnsi" w:eastAsia="Calibri" w:hAnsiTheme="minorHAnsi" w:cs="Calibri"/>
          <w:color w:val="808080"/>
          <w:lang w:val="ro-RO"/>
        </w:rPr>
      </w:pPr>
    </w:p>
    <w:p w14:paraId="33C4C240" w14:textId="77777777" w:rsidR="00AB1F0B" w:rsidRPr="00D73B0E" w:rsidRDefault="00AB1F0B" w:rsidP="00AB1F0B">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MANDATAR</w:t>
      </w:r>
      <w:r w:rsidRPr="00D73B0E">
        <w:rPr>
          <w:rFonts w:asciiTheme="minorHAnsi" w:eastAsia="Calibri" w:hAnsiTheme="minorHAnsi" w:cs="Calibri"/>
          <w:lang w:val="ro-RO"/>
        </w:rPr>
        <w:t>: [______________________________]</w:t>
      </w:r>
    </w:p>
    <w:p w14:paraId="1E5CCDA5" w14:textId="77777777" w:rsidR="00AB1F0B" w:rsidRPr="00D73B0E" w:rsidRDefault="00AB1F0B" w:rsidP="00AB1F0B">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6949F5DA" w14:textId="77777777" w:rsidR="00AB1F0B" w:rsidRPr="00D73B0E" w:rsidRDefault="00AB1F0B" w:rsidP="00AB1F0B">
      <w:pPr>
        <w:widowControl w:val="0"/>
        <w:spacing w:line="240" w:lineRule="auto"/>
        <w:rPr>
          <w:rFonts w:asciiTheme="minorHAnsi" w:eastAsia="Calibri" w:hAnsiTheme="minorHAnsi" w:cs="Calibri"/>
          <w:lang w:val="ro-RO"/>
        </w:rPr>
      </w:pPr>
    </w:p>
    <w:p w14:paraId="55698DE7" w14:textId="77777777" w:rsidR="00AB1F0B" w:rsidRPr="00D73B0E" w:rsidRDefault="00AB1F0B" w:rsidP="00AB1F0B">
      <w:pPr>
        <w:widowControl w:val="0"/>
        <w:spacing w:line="240" w:lineRule="auto"/>
        <w:rPr>
          <w:rFonts w:asciiTheme="minorHAnsi" w:eastAsia="Calibri" w:hAnsiTheme="minorHAnsi" w:cs="Calibri"/>
          <w:lang w:val="ro-RO"/>
        </w:rPr>
      </w:pPr>
      <w:bookmarkStart w:id="0" w:name="_gjdgxs" w:colFirst="0" w:colLast="0"/>
      <w:bookmarkEnd w:id="0"/>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4D75AB5D" w14:textId="77777777" w:rsidR="00AB1F0B" w:rsidRPr="00D73B0E" w:rsidRDefault="00AB1F0B" w:rsidP="00AB1F0B">
      <w:pPr>
        <w:rPr>
          <w:rFonts w:asciiTheme="minorHAnsi" w:hAnsiTheme="minorHAnsi"/>
          <w:lang w:val="ro-RO"/>
        </w:rPr>
      </w:pPr>
    </w:p>
    <w:p w14:paraId="363BDD76" w14:textId="77777777" w:rsidR="00AB1F0B" w:rsidRPr="00D73B0E" w:rsidRDefault="00AB1F0B" w:rsidP="00AB1F0B">
      <w:pPr>
        <w:rPr>
          <w:rFonts w:asciiTheme="minorHAnsi" w:eastAsia="Calibri" w:hAnsiTheme="minorHAnsi" w:cs="Calibri"/>
          <w:lang w:val="ro-RO"/>
        </w:rPr>
      </w:pPr>
    </w:p>
    <w:p w14:paraId="31ABC711" w14:textId="77777777" w:rsidR="00AB1F0B" w:rsidRPr="00D73B0E" w:rsidRDefault="00AB1F0B" w:rsidP="00AB1F0B">
      <w:pPr>
        <w:rPr>
          <w:rFonts w:asciiTheme="minorHAnsi" w:eastAsia="Calibri" w:hAnsiTheme="minorHAnsi" w:cs="Calibri"/>
          <w:lang w:val="ro-RO"/>
        </w:rPr>
      </w:pPr>
    </w:p>
    <w:p w14:paraId="14BF7569" w14:textId="77777777" w:rsidR="007E57F3" w:rsidRPr="00DE1ED4" w:rsidRDefault="007E57F3" w:rsidP="00AB1F0B">
      <w:pPr>
        <w:widowControl w:val="0"/>
        <w:spacing w:line="240" w:lineRule="auto"/>
        <w:rPr>
          <w:rFonts w:asciiTheme="minorHAnsi" w:hAnsiTheme="minorHAnsi"/>
          <w:lang w:val="ro-RO"/>
        </w:rPr>
      </w:pPr>
    </w:p>
    <w:sectPr w:rsidR="007E57F3" w:rsidRPr="00DE1ED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345E94"/>
    <w:rsid w:val="004A54D8"/>
    <w:rsid w:val="007338F4"/>
    <w:rsid w:val="00764A17"/>
    <w:rsid w:val="007E57F3"/>
    <w:rsid w:val="00AB1F0B"/>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2022-03-13T10:35:00Z</dcterms:created>
  <dcterms:modified xsi:type="dcterms:W3CDTF">2022-03-13T10:36:00Z</dcterms:modified>
</cp:coreProperties>
</file>